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02" w:rsidRDefault="005B126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OTOK                                                                  Zagreb, 5.ožujka2015</w:t>
      </w:r>
    </w:p>
    <w:p w:rsidR="008F4102" w:rsidRDefault="005B126F">
      <w:pPr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Gradićeva</w:t>
      </w:r>
      <w:proofErr w:type="spellEnd"/>
      <w:r>
        <w:rPr>
          <w:rFonts w:ascii="Calibri" w:eastAsia="Calibri" w:hAnsi="Calibri" w:cs="Calibri"/>
          <w:sz w:val="24"/>
        </w:rPr>
        <w:t xml:space="preserve"> 4</w:t>
      </w:r>
    </w:p>
    <w:p w:rsidR="008F4102" w:rsidRDefault="005B126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Zagreb</w:t>
      </w:r>
    </w:p>
    <w:p w:rsidR="008F4102" w:rsidRDefault="008F4102">
      <w:pPr>
        <w:rPr>
          <w:rFonts w:ascii="Calibri" w:eastAsia="Calibri" w:hAnsi="Calibri" w:cs="Calibri"/>
          <w:sz w:val="24"/>
        </w:rPr>
      </w:pPr>
    </w:p>
    <w:p w:rsidR="008F4102" w:rsidRDefault="005B126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Klasa:602-02/15-01/14</w:t>
      </w:r>
    </w:p>
    <w:p w:rsidR="008F4102" w:rsidRDefault="005B126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UR BROJ: 251-178-15-01</w:t>
      </w:r>
    </w:p>
    <w:p w:rsidR="008F4102" w:rsidRDefault="008F4102">
      <w:pPr>
        <w:rPr>
          <w:rFonts w:ascii="Calibri" w:eastAsia="Calibri" w:hAnsi="Calibri" w:cs="Calibri"/>
          <w:sz w:val="24"/>
        </w:rPr>
      </w:pPr>
    </w:p>
    <w:p w:rsidR="008F4102" w:rsidRDefault="005B126F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 temelju članka 3. Zakona o fiskalnoj odgovornosti i (NN 139/10) i članka 1. Uredbe o sastavljanju i predaji Izjave o fiskalnoj odgovornosti (NN 78/11) ravnateljica OŠ Otok, 5.ožujka 2015. donosi:</w:t>
      </w:r>
    </w:p>
    <w:p w:rsidR="008F4102" w:rsidRDefault="005B126F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PROCEDURU </w:t>
      </w:r>
    </w:p>
    <w:p w:rsidR="008F4102" w:rsidRDefault="005B126F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STVARANJA UGOVORNIH OBVEZA </w:t>
      </w:r>
    </w:p>
    <w:p w:rsidR="008F4102" w:rsidRDefault="005B126F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U OSNOVNOJ ŠKOLI OTOK</w:t>
      </w:r>
    </w:p>
    <w:p w:rsidR="008F4102" w:rsidRDefault="008F4102">
      <w:pPr>
        <w:jc w:val="center"/>
        <w:rPr>
          <w:rFonts w:ascii="Calibri" w:eastAsia="Calibri" w:hAnsi="Calibri" w:cs="Calibri"/>
          <w:sz w:val="24"/>
        </w:rPr>
      </w:pPr>
    </w:p>
    <w:p w:rsidR="008F4102" w:rsidRDefault="005B126F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Članak 1.</w:t>
      </w:r>
    </w:p>
    <w:p w:rsidR="008F4102" w:rsidRDefault="008F4102">
      <w:pPr>
        <w:jc w:val="center"/>
        <w:rPr>
          <w:rFonts w:ascii="Calibri" w:eastAsia="Calibri" w:hAnsi="Calibri" w:cs="Calibri"/>
          <w:sz w:val="24"/>
        </w:rPr>
      </w:pP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Ovim aktom propisuje se procedura stvaranja ugovornih obveza, odnosno nabava roba i usluga, javna nabava, i sve druge ugovorne obveze koje su potrebne za redovan rad škole i obavljanje odgojno obrazovne djelatnosti u Osnovnoj školi Otok (u daljnjem tekstu Škola), osim ako posebnim propisom ili Statutom škole nije uređeno drugačije. </w:t>
      </w:r>
    </w:p>
    <w:p w:rsidR="008F4102" w:rsidRDefault="005B126F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Članak 2.</w:t>
      </w:r>
    </w:p>
    <w:p w:rsidR="008F4102" w:rsidRDefault="008F4102">
      <w:pPr>
        <w:jc w:val="center"/>
        <w:rPr>
          <w:rFonts w:ascii="Calibri" w:eastAsia="Calibri" w:hAnsi="Calibri" w:cs="Calibri"/>
          <w:sz w:val="24"/>
        </w:rPr>
      </w:pP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Ravnateljica škole Davorka </w:t>
      </w:r>
      <w:proofErr w:type="spellStart"/>
      <w:r>
        <w:rPr>
          <w:rFonts w:ascii="Calibri" w:eastAsia="Calibri" w:hAnsi="Calibri" w:cs="Calibri"/>
          <w:sz w:val="24"/>
        </w:rPr>
        <w:t>Zadravec</w:t>
      </w:r>
      <w:proofErr w:type="spellEnd"/>
      <w:r>
        <w:rPr>
          <w:rFonts w:ascii="Calibri" w:eastAsia="Calibri" w:hAnsi="Calibri" w:cs="Calibri"/>
          <w:sz w:val="24"/>
        </w:rPr>
        <w:t xml:space="preserve"> - </w:t>
      </w:r>
      <w:proofErr w:type="spellStart"/>
      <w:r>
        <w:rPr>
          <w:rFonts w:ascii="Calibri" w:eastAsia="Calibri" w:hAnsi="Calibri" w:cs="Calibri"/>
          <w:sz w:val="24"/>
        </w:rPr>
        <w:t>Komšić</w:t>
      </w:r>
      <w:proofErr w:type="spellEnd"/>
      <w:r>
        <w:rPr>
          <w:rFonts w:ascii="Calibri" w:eastAsia="Calibri" w:hAnsi="Calibri" w:cs="Calibri"/>
          <w:sz w:val="24"/>
        </w:rPr>
        <w:t xml:space="preserve"> pokreće postupak ugovaranja i stvaranja ugovornih obveza koje obvezuju Školu. Iskazivanje potrebe za pokretanje postupaka ugovaranja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8F4102" w:rsidRDefault="005B126F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Članak 3.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Ravnateljica Davorka </w:t>
      </w:r>
      <w:proofErr w:type="spellStart"/>
      <w:r>
        <w:rPr>
          <w:rFonts w:ascii="Calibri" w:eastAsia="Calibri" w:hAnsi="Calibri" w:cs="Calibri"/>
          <w:sz w:val="24"/>
        </w:rPr>
        <w:t>Zadravec</w:t>
      </w:r>
      <w:proofErr w:type="spellEnd"/>
      <w:r>
        <w:rPr>
          <w:rFonts w:ascii="Calibri" w:eastAsia="Calibri" w:hAnsi="Calibri" w:cs="Calibri"/>
          <w:sz w:val="24"/>
        </w:rPr>
        <w:t xml:space="preserve"> – </w:t>
      </w:r>
      <w:proofErr w:type="spellStart"/>
      <w:r>
        <w:rPr>
          <w:rFonts w:ascii="Calibri" w:eastAsia="Calibri" w:hAnsi="Calibri" w:cs="Calibri"/>
          <w:sz w:val="24"/>
        </w:rPr>
        <w:t>Komšić</w:t>
      </w:r>
      <w:proofErr w:type="spellEnd"/>
      <w:r>
        <w:rPr>
          <w:rFonts w:ascii="Calibri" w:eastAsia="Calibri" w:hAnsi="Calibri" w:cs="Calibri"/>
          <w:sz w:val="24"/>
        </w:rPr>
        <w:t xml:space="preserve">, uz konzultaciju s računovotkinjom Jadrankom </w:t>
      </w:r>
      <w:proofErr w:type="spellStart"/>
      <w:r>
        <w:rPr>
          <w:rFonts w:ascii="Calibri" w:eastAsia="Calibri" w:hAnsi="Calibri" w:cs="Calibri"/>
          <w:sz w:val="24"/>
        </w:rPr>
        <w:t>Gabre</w:t>
      </w:r>
      <w:proofErr w:type="spellEnd"/>
      <w:r>
        <w:rPr>
          <w:rFonts w:ascii="Calibri" w:eastAsia="Calibri" w:hAnsi="Calibri" w:cs="Calibri"/>
          <w:sz w:val="24"/>
        </w:rPr>
        <w:t>, dužna je prije pokretanja postupka ugovaranja i stvaranja ugovornih obveza obaviti kontrolu je li pribavljanje predložene ugovorne obveze u skladu s važećim financijskim planom i planom javne nabave škole za tekuću godinu.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Ukoliko ravnateljica ili osoba koju je ovlastila ravnateljica ustanovi kako predložena ugovorna obveza nije u skladu s važećim financijskim planom i planom javne nabave za tekuću godinu, istu predloženu obvezu ravnateljica Škole dužna je odbaciti ili predložiti Školskom odboru promjenu financijskog plana i plana javne nabave.</w:t>
      </w:r>
    </w:p>
    <w:p w:rsidR="008F4102" w:rsidRDefault="008F4102">
      <w:pPr>
        <w:jc w:val="center"/>
        <w:rPr>
          <w:rFonts w:ascii="Calibri" w:eastAsia="Calibri" w:hAnsi="Calibri" w:cs="Calibri"/>
          <w:sz w:val="24"/>
        </w:rPr>
      </w:pPr>
    </w:p>
    <w:p w:rsidR="008F4102" w:rsidRDefault="005B126F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Članak 4.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Nakon što ravnateljica ili osoba koju je ravnateljica ovlastila utvrdi kako je predložena ugovorna obveza u skladu sa važećim financijskim planom i planom javne nabave Škole, ravnateljica donosi odluku o pokretanju nabave, odnosno ugovaranju ugovorne obveze.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Nakon provedbe nabave ili ugovaranja drugih obveza koje obvezuju školsku ustanovu, ravnatelj škole dužan je izvijestit Školski odbor o rezultatima koji su postignuti nabavom, odnosno ugovornim obvezama.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 skladu s Uredbom o sastavljanu i predaji Izjave o fiskalnoj odgovornosti (NN 78/11) ravnateljica Škole potpisuje Izjavu o fiskalnoj odgovornosti (NN 139/10).</w:t>
      </w:r>
    </w:p>
    <w:p w:rsidR="008F4102" w:rsidRDefault="008F4102">
      <w:pPr>
        <w:jc w:val="both"/>
        <w:rPr>
          <w:rFonts w:ascii="Calibri" w:eastAsia="Calibri" w:hAnsi="Calibri" w:cs="Calibri"/>
          <w:sz w:val="24"/>
        </w:rPr>
      </w:pPr>
    </w:p>
    <w:p w:rsidR="008F4102" w:rsidRDefault="005B126F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Članak 5.</w:t>
      </w:r>
    </w:p>
    <w:p w:rsidR="008F4102" w:rsidRDefault="005B126F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Ukoliko postupak nabave roba i usluga ne podliježe postupku javne nabave male ili velike vrijednosti, u skladu sa zakonskim pretpostavkama Zakona o javnoj nabavi (NN 90/11) već se radi o bagatelnoj ili nekoj drugoj vrsti nabave, tada se stvaranje obveza provodi po sljedećoj proceduri:</w:t>
      </w: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p w:rsidR="008F4102" w:rsidRDefault="008F4102">
      <w:pPr>
        <w:jc w:val="both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82"/>
        <w:gridCol w:w="2597"/>
        <w:gridCol w:w="2288"/>
        <w:gridCol w:w="1981"/>
        <w:gridCol w:w="1542"/>
      </w:tblGrid>
      <w:tr w:rsidR="008F4102">
        <w:trPr>
          <w:trHeight w:val="1"/>
        </w:trPr>
        <w:tc>
          <w:tcPr>
            <w:tcW w:w="92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I. STVARANJE OBVEZA ZA KOJE NIJE POTREBNA PROCEDURA JAVNE NABAVE</w:t>
            </w:r>
          </w:p>
        </w:tc>
      </w:tr>
      <w:tr w:rsidR="008F4102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Red. br.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AKTIVNOST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ODGOVORNOST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DOKUMENT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ROK</w:t>
            </w:r>
          </w:p>
        </w:tc>
      </w:tr>
      <w:tr w:rsidR="008F4102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Prijedlog za nabavu opreme/korištenje usluga/radovi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Zaposlenici– nositelji pojedinih poslova i aktivnosti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Ponuda, narudžbenica, nacrt ugovora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Tijekom godine</w:t>
            </w:r>
          </w:p>
        </w:tc>
      </w:tr>
      <w:tr w:rsidR="008F4102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Provjera je li prijedlog u skladu s financijskim planom/proračunom i planom javne nabave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Ravnateljica škole, Davorka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–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, uz konzultaciju s računovotkinjom Škole Jadrankom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Gabre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Ako DA – odobrenje sklapanja ugovora/ narudžbe </w:t>
            </w:r>
          </w:p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Ako NE – negativan odgovor na prijedlog za sklapanje ugovora / narudžbe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 dana od zaprimanja prijedloga</w:t>
            </w:r>
          </w:p>
        </w:tc>
      </w:tr>
      <w:tr w:rsidR="008F4102">
        <w:trPr>
          <w:trHeight w:val="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Sklapanje ugovora/narudžba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Ravnateljica ili osoba koju ovlasti ravnateljica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Ugovor/ narudžba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Ne duže od 30 dana od dana odobrenja od zaposlenika na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poslovoma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za financije</w:t>
            </w:r>
          </w:p>
        </w:tc>
      </w:tr>
    </w:tbl>
    <w:p w:rsidR="008F4102" w:rsidRDefault="005B126F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lastRenderedPageBreak/>
        <w:t>Članak 6.</w:t>
      </w:r>
    </w:p>
    <w:p w:rsidR="008F4102" w:rsidRDefault="005B126F">
      <w:pPr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Ukoliko postupak nabave roba i usluga podliježe postupku javne nabave, odnosno ispunjene su zakonske pretpostavke za provođenje procedure propisane Zakonom o javnoj nabavi (NN 90./11.) tada se stvaranje obveza provodi po sljedećoj proceduri: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6"/>
        <w:gridCol w:w="817"/>
        <w:gridCol w:w="939"/>
        <w:gridCol w:w="476"/>
        <w:gridCol w:w="2077"/>
        <w:gridCol w:w="860"/>
        <w:gridCol w:w="787"/>
        <w:gridCol w:w="1164"/>
        <w:gridCol w:w="1117"/>
        <w:gridCol w:w="137"/>
      </w:tblGrid>
      <w:tr w:rsidR="008F4102">
        <w:trPr>
          <w:gridAfter w:val="1"/>
          <w:wAfter w:w="283" w:type="dxa"/>
          <w:trHeight w:val="1"/>
        </w:trPr>
        <w:tc>
          <w:tcPr>
            <w:tcW w:w="10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I. STVARANJE OBVEZA ZA KOJE JE POTREBNA PROCEDURA JAVNE NABAVE</w:t>
            </w:r>
          </w:p>
        </w:tc>
      </w:tr>
      <w:tr w:rsidR="008F4102">
        <w:trPr>
          <w:gridAfter w:val="1"/>
          <w:wAfter w:w="283" w:type="dxa"/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Red.br.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AKTIVNOST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ODGOVORNOST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DOKUMENT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ROK</w:t>
            </w:r>
          </w:p>
        </w:tc>
      </w:tr>
      <w:tr w:rsidR="008F4102">
        <w:trPr>
          <w:gridAfter w:val="1"/>
          <w:wAfter w:w="283" w:type="dxa"/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Prijedlog za nabavu opreme/</w:t>
            </w: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korištenje usluga/radovi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Zaposlenici– nositelji pojedinih poslova i aktivnosti (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npr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. pojedini učitelji potrebu za nabavom opreme za njegovo područje (instrumenti za nastavu kemije, oprema za dvoranu za tjelesni, karte za geografiju…)</w:t>
            </w:r>
          </w:p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Prijedlog s opisom potrebne opreme/</w:t>
            </w: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usluga/</w:t>
            </w: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radova i okvirnom cijenom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Mjesec dana prije pripreme godišnjeg plana nabave (prema Zakonu o proračunu svibanj/lipanj, u praksi srpanj/kolovoz), moguće tijekom godine za plan nabave za sljedeću godinu</w:t>
            </w:r>
          </w:p>
        </w:tc>
      </w:tr>
      <w:tr w:rsidR="008F4102">
        <w:trPr>
          <w:gridAfter w:val="1"/>
          <w:wAfter w:w="283" w:type="dxa"/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Priprema tehničke i natječajne dokumentacije za nabavu opreme/</w:t>
            </w: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usluga/</w:t>
            </w: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radova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Ako proces nije centraliziran na razini osnivača-jedinice lokalne i područne (regionalne)samouprave tada zaposlenici nositelji pojedinih poslova i aktivnosti u suradnji s ravnateljicom Škole Davorkom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>. Moguće je angažirati vanjskog stručnjaka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8F4102">
            <w:pPr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</w:p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Tehnička i natječajna dokumentacija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Idealno do početka godine u kojoj se pokreće postupak nabave, kako bi se s nabavom moglo odmah započeti</w:t>
            </w:r>
          </w:p>
        </w:tc>
      </w:tr>
      <w:tr w:rsidR="008F4102">
        <w:trPr>
          <w:gridAfter w:val="1"/>
          <w:wAfter w:w="283" w:type="dxa"/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3.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Sklapanje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ugovora/</w:t>
            </w:r>
          </w:p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narudžba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Ravnateljica ili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osoba koju ovlasti ravnateljica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Ugovor/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narudžba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Ne duže od 30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dana od dana odobrenja od zaposlenika na poslovima za financije</w:t>
            </w:r>
          </w:p>
        </w:tc>
      </w:tr>
      <w:tr w:rsidR="008F4102">
        <w:trPr>
          <w:trHeight w:val="1"/>
        </w:trPr>
        <w:tc>
          <w:tcPr>
            <w:tcW w:w="11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lastRenderedPageBreak/>
              <w:t>I. STVARANJE OBVEZA ZA KOJE JE POTREBNA PROCEDURA JAVNE NABAVE</w:t>
            </w:r>
          </w:p>
        </w:tc>
      </w:tr>
      <w:tr w:rsidR="008F4102">
        <w:trPr>
          <w:trHeight w:val="1"/>
        </w:trPr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Red. br.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AKTIVNOST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ODGOVORNOST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DOKUMENT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ROK</w:t>
            </w:r>
          </w:p>
        </w:tc>
      </w:tr>
      <w:tr w:rsidR="008F4102">
        <w:trPr>
          <w:trHeight w:val="1"/>
        </w:trPr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Uključivanje stavki iz plana nabave u financijski plan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Računovotkinja škole Jadranka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Gabre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kao koordinator aktivnosti u pripremi financijskog plana u kojima sudjeluju:</w:t>
            </w:r>
          </w:p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-Zaposlenici Škole</w:t>
            </w:r>
          </w:p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Članovo Školskog odbora</w:t>
            </w:r>
          </w:p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Tajnica Škole Josipa 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Meašić</w:t>
            </w:r>
            <w:proofErr w:type="spellEnd"/>
          </w:p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Ravna</w:t>
            </w:r>
            <w:r w:rsidR="00BA1C76">
              <w:rPr>
                <w:rFonts w:ascii="Calibri" w:eastAsia="Calibri" w:hAnsi="Calibri" w:cs="Calibri"/>
                <w:sz w:val="28"/>
              </w:rPr>
              <w:t xml:space="preserve">teljica Škole Davorka </w:t>
            </w:r>
            <w:proofErr w:type="spellStart"/>
            <w:r w:rsidR="00BA1C76"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 w:rsidR="00BA1C76"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Financijski plan /proračun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Rujan, listopad, studeni</w:t>
            </w:r>
          </w:p>
        </w:tc>
      </w:tr>
      <w:tr w:rsidR="008F4102">
        <w:trPr>
          <w:trHeight w:val="1"/>
        </w:trPr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Prijedlog za pokretanje postupka javne nabave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Zaposlenici U ovoj fazi ravnateljica /učitelj/ tajnik treba preispitati stvarnu potrebu za predmetom nabave, osobito ako je prošlo šest i više mjeseci od pokretanja prijedloga za nabavu.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Dopis s prijedlogom te tehničkom i natječajnom dokumentacijom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Tijekom godine</w:t>
            </w:r>
          </w:p>
        </w:tc>
      </w:tr>
      <w:tr w:rsidR="008F4102">
        <w:trPr>
          <w:trHeight w:val="1"/>
        </w:trPr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Provjera je li prijedlog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u skladu s donesenim planom nabave i financijskim planom / proračunom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Ravnateljica Škole Davorka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uz konzultaciju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s računovotkinjom Jadrankom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Gabre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Ako DA – odobrenje pokretanja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postupka</w:t>
            </w:r>
          </w:p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Ako NE – negativan odgovor na prijedlog za pokretanje postupka</w:t>
            </w:r>
          </w:p>
        </w:tc>
        <w:tc>
          <w:tcPr>
            <w:tcW w:w="1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8 dana od zaprima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nja prijedloga</w:t>
            </w:r>
          </w:p>
        </w:tc>
      </w:tr>
    </w:tbl>
    <w:p w:rsidR="008F4102" w:rsidRDefault="008F4102">
      <w:pPr>
        <w:jc w:val="center"/>
        <w:rPr>
          <w:rFonts w:ascii="Calibri" w:eastAsia="Calibri" w:hAnsi="Calibri" w:cs="Calibri"/>
          <w:sz w:val="40"/>
        </w:rPr>
      </w:pPr>
    </w:p>
    <w:p w:rsidR="008F4102" w:rsidRDefault="008F4102">
      <w:pPr>
        <w:jc w:val="center"/>
        <w:rPr>
          <w:rFonts w:ascii="Calibri" w:eastAsia="Calibri" w:hAnsi="Calibri" w:cs="Calibri"/>
          <w:sz w:val="4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41"/>
        <w:gridCol w:w="2108"/>
        <w:gridCol w:w="2400"/>
        <w:gridCol w:w="2332"/>
        <w:gridCol w:w="1609"/>
      </w:tblGrid>
      <w:tr w:rsidR="008F4102">
        <w:trPr>
          <w:trHeight w:val="1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I. STVARANJE OBVEZA ZA KOJE JE POTREBNA PROCEDURA JAVNE NABAVE</w:t>
            </w:r>
          </w:p>
        </w:tc>
      </w:tr>
      <w:tr w:rsidR="008F4102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Red. br.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AKTIVNOST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ODGOVORNOST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DOKUMENT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ROK</w:t>
            </w:r>
          </w:p>
        </w:tc>
      </w:tr>
      <w:tr w:rsidR="008F4102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6.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Prijedlog za pokretanje postupka javne nabave s odobrenjem ravnateljice Davorke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Zaposlenici – nositelji pojedinih poslova i aktivnosti.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Dopis s prijedlogom te tehničkom i natječajnom dokumentacijom i odobrenjem ravnateljice Davorke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 dana od zaprimanja odgovora od zaposlenika na poslovima za financije</w:t>
            </w:r>
          </w:p>
        </w:tc>
      </w:tr>
      <w:tr w:rsidR="008F4102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7.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Provjera je li tehnička i natječajna dokumentacija u skladu s propisima o javnoj nabavi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Zaposlenik kojeg ovlasti ravnateljica  Davorka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(ne može biti zaposlenik na poslovima za financije)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Ako DA – pokreće postupak javne nabave</w:t>
            </w:r>
          </w:p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Ako NE – vraća dokumentaciju s komentarima na doradu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najviše 30 dana od zaprimanja prijedloga za pokretanje postupka javne nabave</w:t>
            </w:r>
          </w:p>
        </w:tc>
      </w:tr>
      <w:tr w:rsidR="008F4102">
        <w:trPr>
          <w:trHeight w:val="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Pokretanje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postupka javne nabave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Ravnateljica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 xml:space="preserve">Davorka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Zadravec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8"/>
              </w:rPr>
              <w:t>Komšić</w:t>
            </w:r>
            <w:proofErr w:type="spellEnd"/>
            <w:r>
              <w:rPr>
                <w:rFonts w:ascii="Calibri" w:eastAsia="Calibri" w:hAnsi="Calibri" w:cs="Calibri"/>
                <w:sz w:val="28"/>
              </w:rPr>
              <w:t xml:space="preserve"> odnosno osoba koju ravnateljica ovlasti (ne može biti zaposlenik na poslovima za financije)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lastRenderedPageBreak/>
              <w:t>Objava natječaja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4102" w:rsidRDefault="005B126F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Tijekom </w:t>
            </w:r>
            <w:r>
              <w:rPr>
                <w:rFonts w:ascii="Calibri" w:eastAsia="Calibri" w:hAnsi="Calibri" w:cs="Calibri"/>
                <w:sz w:val="28"/>
              </w:rPr>
              <w:lastRenderedPageBreak/>
              <w:t>godine</w:t>
            </w:r>
          </w:p>
        </w:tc>
      </w:tr>
    </w:tbl>
    <w:p w:rsidR="008F4102" w:rsidRDefault="008F4102">
      <w:pPr>
        <w:jc w:val="center"/>
        <w:rPr>
          <w:rFonts w:ascii="Calibri" w:eastAsia="Calibri" w:hAnsi="Calibri" w:cs="Calibri"/>
          <w:sz w:val="28"/>
        </w:rPr>
      </w:pPr>
    </w:p>
    <w:p w:rsidR="008F4102" w:rsidRDefault="005B126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Ova procedura objavljena je na oglasnoj ploči i mrežnoj stranici Škole dana    5.ožujka  2015. i stupila je na snagu danom objave, a primjenjuje se od  1.1.2015.  godine.</w:t>
      </w:r>
    </w:p>
    <w:p w:rsidR="008F4102" w:rsidRDefault="008F4102">
      <w:pPr>
        <w:rPr>
          <w:rFonts w:ascii="Calibri" w:eastAsia="Calibri" w:hAnsi="Calibri" w:cs="Calibri"/>
          <w:sz w:val="28"/>
        </w:rPr>
      </w:pPr>
    </w:p>
    <w:p w:rsidR="008F4102" w:rsidRDefault="005B126F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Ravnateljica:</w:t>
      </w:r>
    </w:p>
    <w:p w:rsidR="008F4102" w:rsidRDefault="005B126F">
      <w:pPr>
        <w:jc w:val="right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Davorka </w:t>
      </w:r>
      <w:proofErr w:type="spellStart"/>
      <w:r>
        <w:rPr>
          <w:rFonts w:ascii="Calibri" w:eastAsia="Calibri" w:hAnsi="Calibri" w:cs="Calibri"/>
          <w:sz w:val="28"/>
        </w:rPr>
        <w:t>Zadravec</w:t>
      </w:r>
      <w:proofErr w:type="spellEnd"/>
      <w:r>
        <w:rPr>
          <w:rFonts w:ascii="Calibri" w:eastAsia="Calibri" w:hAnsi="Calibri" w:cs="Calibri"/>
          <w:sz w:val="28"/>
        </w:rPr>
        <w:t xml:space="preserve"> – </w:t>
      </w:r>
      <w:proofErr w:type="spellStart"/>
      <w:r>
        <w:rPr>
          <w:rFonts w:ascii="Calibri" w:eastAsia="Calibri" w:hAnsi="Calibri" w:cs="Calibri"/>
          <w:sz w:val="28"/>
        </w:rPr>
        <w:t>Komšić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</w:p>
    <w:p w:rsidR="005B126F" w:rsidRDefault="005B126F" w:rsidP="005B126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Predsjednik Školskog odbora:</w:t>
      </w:r>
    </w:p>
    <w:p w:rsidR="005B126F" w:rsidRDefault="005B126F" w:rsidP="005B126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Marija Rako</w:t>
      </w:r>
    </w:p>
    <w:sectPr w:rsidR="005B126F" w:rsidSect="008B4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8F4102"/>
    <w:rsid w:val="005B126F"/>
    <w:rsid w:val="008B42A6"/>
    <w:rsid w:val="008F4102"/>
    <w:rsid w:val="00BA1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2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1123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korisnik</cp:lastModifiedBy>
  <cp:revision>3</cp:revision>
  <dcterms:created xsi:type="dcterms:W3CDTF">2018-09-25T12:08:00Z</dcterms:created>
  <dcterms:modified xsi:type="dcterms:W3CDTF">2020-02-25T11:33:00Z</dcterms:modified>
</cp:coreProperties>
</file>